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D5C" w:rsidRDefault="00804D5C">
      <w:pPr>
        <w:pStyle w:val="ConsPlusNormal"/>
        <w:jc w:val="both"/>
        <w:outlineLvl w:val="0"/>
      </w:pPr>
    </w:p>
    <w:p w:rsidR="00804D5C" w:rsidRDefault="00AA068F">
      <w:pPr>
        <w:pStyle w:val="ConsPlusTitle"/>
        <w:jc w:val="center"/>
        <w:outlineLvl w:val="0"/>
      </w:pPr>
      <w:r>
        <w:t>СОВЕТ МИНИСТРОВ - ПРАВИТЕЛЬСТВО РОССИЙСКОЙ ФЕДЕРАЦИИ</w:t>
      </w:r>
    </w:p>
    <w:p w:rsidR="00804D5C" w:rsidRDefault="00804D5C">
      <w:pPr>
        <w:pStyle w:val="ConsPlusTitle"/>
        <w:jc w:val="center"/>
      </w:pPr>
    </w:p>
    <w:p w:rsidR="00804D5C" w:rsidRDefault="00AA068F">
      <w:pPr>
        <w:pStyle w:val="ConsPlusTitle"/>
        <w:jc w:val="center"/>
      </w:pPr>
      <w:r>
        <w:t>ПОСТАНОВЛЕНИЕ</w:t>
      </w:r>
    </w:p>
    <w:p w:rsidR="00804D5C" w:rsidRDefault="00AA068F">
      <w:pPr>
        <w:pStyle w:val="ConsPlusTitle"/>
        <w:jc w:val="center"/>
      </w:pPr>
      <w:r>
        <w:t>от 5 февраля 1993 г. N 99</w:t>
      </w:r>
    </w:p>
    <w:p w:rsidR="00804D5C" w:rsidRDefault="00804D5C">
      <w:pPr>
        <w:pStyle w:val="ConsPlusTitle"/>
        <w:jc w:val="center"/>
      </w:pPr>
    </w:p>
    <w:p w:rsidR="00804D5C" w:rsidRDefault="00AA068F">
      <w:pPr>
        <w:pStyle w:val="ConsPlusTitle"/>
        <w:jc w:val="center"/>
      </w:pPr>
      <w:r>
        <w:t>ОБ ОРГАНИЗАЦИИ РАБОТЫ ПО СОДЕЙСТВИЮ ЗАНЯТОСТИ</w:t>
      </w:r>
    </w:p>
    <w:p w:rsidR="00804D5C" w:rsidRDefault="00AA068F">
      <w:pPr>
        <w:pStyle w:val="ConsPlusTitle"/>
        <w:jc w:val="center"/>
      </w:pPr>
      <w:r>
        <w:t>В УСЛОВИЯХ МАССОВОГО ВЫСВОБОЖДЕНИЯ</w:t>
      </w:r>
    </w:p>
    <w:p w:rsidR="001F31B4" w:rsidRDefault="001F31B4">
      <w:pPr>
        <w:pStyle w:val="ConsPlusTitle"/>
        <w:jc w:val="center"/>
      </w:pPr>
    </w:p>
    <w:p w:rsidR="001F31B4" w:rsidRPr="001F31B4" w:rsidRDefault="001F31B4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1F31B4">
        <w:rPr>
          <w:rFonts w:ascii="Times New Roman" w:hAnsi="Times New Roman" w:cs="Times New Roman"/>
          <w:b w:val="0"/>
        </w:rPr>
        <w:t>(в ред. Постановления Правительства РФ от 24.12.2014 N 1469)</w:t>
      </w:r>
    </w:p>
    <w:p w:rsidR="00804D5C" w:rsidRDefault="00804D5C">
      <w:pPr>
        <w:pStyle w:val="ConsPlusNormal"/>
      </w:pPr>
    </w:p>
    <w:p w:rsidR="00804D5C" w:rsidRDefault="00804D5C">
      <w:pPr>
        <w:pStyle w:val="ConsPlusNormal"/>
        <w:jc w:val="center"/>
      </w:pPr>
    </w:p>
    <w:p w:rsidR="00804D5C" w:rsidRDefault="00AA068F">
      <w:pPr>
        <w:pStyle w:val="ConsPlusNormal"/>
        <w:ind w:firstLine="540"/>
        <w:jc w:val="both"/>
      </w:pPr>
      <w:r>
        <w:t>В целях реализации</w:t>
      </w:r>
      <w:r w:rsidR="00FE415A">
        <w:t xml:space="preserve"> Закона </w:t>
      </w:r>
      <w:r>
        <w:t>РСФСР "О занятости населения в Российской Федерации" Совет Министров - Правительство Российской Федерации постановляет:</w:t>
      </w:r>
    </w:p>
    <w:p w:rsidR="00804D5C" w:rsidRPr="00FE415A" w:rsidRDefault="00AA068F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t xml:space="preserve">1. Утвердить </w:t>
      </w:r>
      <w:r w:rsidRPr="00FE415A">
        <w:rPr>
          <w:color w:val="000000" w:themeColor="text1"/>
        </w:rPr>
        <w:t xml:space="preserve">прилагаемое </w:t>
      </w:r>
      <w:r w:rsidR="00FE415A" w:rsidRPr="00FE415A">
        <w:rPr>
          <w:color w:val="000000" w:themeColor="text1"/>
        </w:rPr>
        <w:t xml:space="preserve">Положение </w:t>
      </w:r>
      <w:r w:rsidRPr="00FE415A">
        <w:rPr>
          <w:color w:val="000000" w:themeColor="text1"/>
        </w:rPr>
        <w:t>об организации работы по содействию занятости в условиях массового высвобождения.</w:t>
      </w:r>
    </w:p>
    <w:p w:rsidR="00804D5C" w:rsidRDefault="00AA068F">
      <w:pPr>
        <w:pStyle w:val="ConsPlusNormal"/>
        <w:spacing w:before="240"/>
        <w:ind w:firstLine="540"/>
        <w:jc w:val="both"/>
      </w:pPr>
      <w:r>
        <w:t>2. Рекомендовать органам исполнительной власти республик в составе Российской Федерации, краев, областей, автономной области, автономных округов, городов Москвы и Санкт-Петербурга по предложениям и с участием органов государственной службы занятости населения:</w:t>
      </w:r>
    </w:p>
    <w:p w:rsidR="00804D5C" w:rsidRDefault="00AA068F">
      <w:pPr>
        <w:pStyle w:val="ConsPlusNormal"/>
        <w:spacing w:before="240"/>
        <w:ind w:firstLine="540"/>
        <w:jc w:val="both"/>
      </w:pPr>
      <w:r>
        <w:t>предусматривать в специальных соглашениях с объединениями работодателей, профессиональными союзами реализацию мероприятий, направленных на содействие занятости и предоставление социальных гарантий работникам в условиях массового высвобождения;</w:t>
      </w:r>
    </w:p>
    <w:p w:rsidR="00804D5C" w:rsidRDefault="00AA068F">
      <w:pPr>
        <w:pStyle w:val="ConsPlusNormal"/>
        <w:spacing w:before="240"/>
        <w:ind w:firstLine="540"/>
        <w:jc w:val="both"/>
      </w:pPr>
      <w:r>
        <w:t>содействовать созданию дополнительных рабочих мест, оказывать материальную и финансовую помощь работодателям, осуществляющим мероприятия по предотвращению массовых высвобождений работников;</w:t>
      </w:r>
    </w:p>
    <w:p w:rsidR="00804D5C" w:rsidRDefault="00AA068F">
      <w:pPr>
        <w:pStyle w:val="ConsPlusNormal"/>
        <w:spacing w:before="240"/>
        <w:ind w:firstLine="540"/>
        <w:jc w:val="both"/>
      </w:pPr>
      <w:r>
        <w:t>организовывать в районах массового высвобождения работников временную занятость на основе проведения общественных работ, определяя объемы и виды этих работ, участвующие в них предприятия, учреждения и организации.</w:t>
      </w:r>
    </w:p>
    <w:p w:rsidR="00804D5C" w:rsidRDefault="00804D5C">
      <w:pPr>
        <w:pStyle w:val="ConsPlusNormal"/>
      </w:pPr>
    </w:p>
    <w:p w:rsidR="00804D5C" w:rsidRDefault="00AA068F">
      <w:pPr>
        <w:pStyle w:val="ConsPlusNormal"/>
        <w:jc w:val="right"/>
      </w:pPr>
      <w:r>
        <w:t>Председатель Совета Министров -</w:t>
      </w:r>
    </w:p>
    <w:p w:rsidR="00804D5C" w:rsidRDefault="00AA068F">
      <w:pPr>
        <w:pStyle w:val="ConsPlusNormal"/>
        <w:jc w:val="right"/>
      </w:pPr>
      <w:r>
        <w:t>Правительства Российской Федерации</w:t>
      </w:r>
    </w:p>
    <w:p w:rsidR="00804D5C" w:rsidRDefault="00AA068F">
      <w:pPr>
        <w:pStyle w:val="ConsPlusNormal"/>
        <w:jc w:val="right"/>
      </w:pPr>
      <w:r>
        <w:t>В.ЧЕРНОМЫРДИН</w:t>
      </w:r>
    </w:p>
    <w:p w:rsidR="00DA6573" w:rsidRDefault="00DA6573">
      <w:pPr>
        <w:pStyle w:val="ConsPlusNormal"/>
        <w:jc w:val="right"/>
      </w:pPr>
    </w:p>
    <w:p w:rsidR="00DA6573" w:rsidRDefault="00DA6573">
      <w:pPr>
        <w:pStyle w:val="ConsPlusNormal"/>
        <w:jc w:val="right"/>
      </w:pPr>
    </w:p>
    <w:p w:rsidR="00DA6573" w:rsidRDefault="00DA6573">
      <w:pPr>
        <w:pStyle w:val="ConsPlusNormal"/>
        <w:jc w:val="right"/>
      </w:pPr>
    </w:p>
    <w:p w:rsidR="00DA6573" w:rsidRDefault="00DA6573">
      <w:pPr>
        <w:pStyle w:val="ConsPlusNormal"/>
        <w:jc w:val="right"/>
      </w:pPr>
    </w:p>
    <w:p w:rsidR="00DA6573" w:rsidRDefault="00DA6573">
      <w:pPr>
        <w:pStyle w:val="ConsPlusNormal"/>
        <w:jc w:val="right"/>
      </w:pPr>
    </w:p>
    <w:p w:rsidR="00DA6573" w:rsidRDefault="00DA6573">
      <w:pPr>
        <w:pStyle w:val="ConsPlusNormal"/>
        <w:jc w:val="right"/>
      </w:pPr>
    </w:p>
    <w:p w:rsidR="00DA6573" w:rsidRDefault="00DA6573">
      <w:pPr>
        <w:pStyle w:val="ConsPlusNormal"/>
        <w:jc w:val="right"/>
      </w:pPr>
    </w:p>
    <w:p w:rsidR="00DA6573" w:rsidRDefault="00DA6573">
      <w:pPr>
        <w:pStyle w:val="ConsPlusNormal"/>
        <w:jc w:val="right"/>
      </w:pPr>
    </w:p>
    <w:p w:rsidR="00804D5C" w:rsidRDefault="00804D5C">
      <w:pPr>
        <w:pStyle w:val="ConsPlusNormal"/>
      </w:pPr>
    </w:p>
    <w:p w:rsidR="00804D5C" w:rsidRDefault="00804D5C">
      <w:pPr>
        <w:pStyle w:val="ConsPlusNormal"/>
      </w:pPr>
    </w:p>
    <w:p w:rsidR="00804D5C" w:rsidRDefault="00804D5C">
      <w:pPr>
        <w:pStyle w:val="ConsPlusNormal"/>
      </w:pPr>
    </w:p>
    <w:p w:rsidR="00FE415A" w:rsidRDefault="00FE415A">
      <w:pPr>
        <w:pStyle w:val="ConsPlusNormal"/>
      </w:pPr>
    </w:p>
    <w:p w:rsidR="00804D5C" w:rsidRDefault="00804D5C">
      <w:pPr>
        <w:pStyle w:val="ConsPlusNormal"/>
      </w:pPr>
    </w:p>
    <w:p w:rsidR="00804D5C" w:rsidRDefault="00804D5C">
      <w:pPr>
        <w:pStyle w:val="ConsPlusNormal"/>
      </w:pPr>
    </w:p>
    <w:p w:rsidR="00804D5C" w:rsidRDefault="00AA068F">
      <w:pPr>
        <w:pStyle w:val="ConsPlusNormal"/>
        <w:jc w:val="right"/>
        <w:outlineLvl w:val="0"/>
      </w:pPr>
      <w:r>
        <w:lastRenderedPageBreak/>
        <w:t>Утверждено</w:t>
      </w:r>
    </w:p>
    <w:p w:rsidR="00804D5C" w:rsidRDefault="00AA068F">
      <w:pPr>
        <w:pStyle w:val="ConsPlusNormal"/>
        <w:jc w:val="right"/>
      </w:pPr>
      <w:r>
        <w:t>Постановлением Совета Министров -</w:t>
      </w:r>
    </w:p>
    <w:p w:rsidR="00804D5C" w:rsidRDefault="00AA068F">
      <w:pPr>
        <w:pStyle w:val="ConsPlusNormal"/>
        <w:jc w:val="right"/>
      </w:pPr>
      <w:r>
        <w:t>Правительства Российской Федерации</w:t>
      </w:r>
    </w:p>
    <w:p w:rsidR="00804D5C" w:rsidRDefault="00AA068F">
      <w:pPr>
        <w:pStyle w:val="ConsPlusNormal"/>
        <w:jc w:val="right"/>
      </w:pPr>
      <w:r>
        <w:t>от 5 февраля 1993 г. N 99</w:t>
      </w:r>
    </w:p>
    <w:p w:rsidR="00804D5C" w:rsidRDefault="00804D5C">
      <w:pPr>
        <w:pStyle w:val="ConsPlusNormal"/>
      </w:pPr>
    </w:p>
    <w:p w:rsidR="00804D5C" w:rsidRDefault="00AA068F">
      <w:pPr>
        <w:pStyle w:val="ConsPlusTitle"/>
        <w:jc w:val="center"/>
      </w:pPr>
      <w:bookmarkStart w:id="0" w:name="Par31"/>
      <w:bookmarkEnd w:id="0"/>
      <w:r>
        <w:t>ПОЛОЖЕНИЕ</w:t>
      </w:r>
    </w:p>
    <w:p w:rsidR="00804D5C" w:rsidRDefault="00AA068F">
      <w:pPr>
        <w:pStyle w:val="ConsPlusTitle"/>
        <w:jc w:val="center"/>
      </w:pPr>
      <w:r>
        <w:t>ОБ ОРГАНИЗАЦИИ РАБОТЫ ПО СОДЕЙСТВИЮ ЗАНЯТОСТИ</w:t>
      </w:r>
    </w:p>
    <w:p w:rsidR="00804D5C" w:rsidRDefault="00AA068F">
      <w:pPr>
        <w:pStyle w:val="ConsPlusTitle"/>
        <w:jc w:val="center"/>
      </w:pPr>
      <w:r>
        <w:t>В УСЛОВИЯХ МАССОВОГО ВЫСВОБОЖДЕНИЯ</w:t>
      </w:r>
    </w:p>
    <w:p w:rsidR="00FE415A" w:rsidRDefault="00FE415A">
      <w:pPr>
        <w:pStyle w:val="ConsPlusTitle"/>
        <w:jc w:val="center"/>
      </w:pPr>
    </w:p>
    <w:p w:rsidR="00FE415A" w:rsidRPr="00FE415A" w:rsidRDefault="00FE415A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FE415A">
        <w:rPr>
          <w:rFonts w:ascii="Times New Roman" w:hAnsi="Times New Roman" w:cs="Times New Roman"/>
          <w:b w:val="0"/>
        </w:rPr>
        <w:t>(в ред. Постановления Правительства РФ от 24.12.2014 N 1469)</w:t>
      </w:r>
    </w:p>
    <w:p w:rsidR="00804D5C" w:rsidRDefault="00804D5C">
      <w:pPr>
        <w:pStyle w:val="ConsPlusNormal"/>
      </w:pPr>
    </w:p>
    <w:p w:rsidR="00804D5C" w:rsidRDefault="00804D5C">
      <w:pPr>
        <w:pStyle w:val="ConsPlusNormal"/>
      </w:pPr>
    </w:p>
    <w:p w:rsidR="00804D5C" w:rsidRDefault="00AA068F">
      <w:pPr>
        <w:pStyle w:val="ConsPlusNormal"/>
        <w:ind w:firstLine="540"/>
        <w:jc w:val="both"/>
      </w:pPr>
      <w:r>
        <w:t>Настоящее Положение устанавливает критерии массового высвобождения работников, определяет перечень мероприятий и основные принципы взаимодействия работодателей, профсоюзов и органов исполнительной власти республик в составе Российской Федерации, краев, областей, автономных образований, городов и районов &lt;*&gt; в условиях массового высвобождения.</w:t>
      </w:r>
    </w:p>
    <w:p w:rsidR="00804D5C" w:rsidRDefault="00AA068F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804D5C" w:rsidRDefault="00AA068F">
      <w:pPr>
        <w:pStyle w:val="ConsPlusNormal"/>
        <w:spacing w:before="240"/>
        <w:ind w:firstLine="540"/>
        <w:jc w:val="both"/>
      </w:pPr>
      <w:r>
        <w:t>&lt;*&gt; В дальнейшем именуются - органы исполнительной власти.</w:t>
      </w:r>
    </w:p>
    <w:p w:rsidR="00804D5C" w:rsidRDefault="00804D5C">
      <w:pPr>
        <w:pStyle w:val="ConsPlusNormal"/>
      </w:pPr>
    </w:p>
    <w:p w:rsidR="00804D5C" w:rsidRDefault="00AA068F">
      <w:pPr>
        <w:pStyle w:val="ConsPlusNormal"/>
        <w:jc w:val="center"/>
        <w:outlineLvl w:val="1"/>
      </w:pPr>
      <w:r>
        <w:t>1. Общие положения</w:t>
      </w:r>
    </w:p>
    <w:p w:rsidR="00804D5C" w:rsidRDefault="00804D5C">
      <w:pPr>
        <w:pStyle w:val="ConsPlusNormal"/>
      </w:pPr>
    </w:p>
    <w:p w:rsidR="00804D5C" w:rsidRDefault="00AA068F">
      <w:pPr>
        <w:pStyle w:val="ConsPlusNormal"/>
        <w:spacing w:before="300"/>
        <w:ind w:firstLine="540"/>
        <w:jc w:val="both"/>
      </w:pPr>
      <w:r>
        <w:t>1. Основными критериями массового высвобождения являются показатели численности увольняемых работников в связи с ликвидацией предприятий, учреждений, организаций &lt;*&gt; либо сокращением численности или штата работников за определенный календарный период.</w:t>
      </w:r>
    </w:p>
    <w:p w:rsidR="00804D5C" w:rsidRDefault="00AA068F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804D5C" w:rsidRDefault="00AA068F">
      <w:pPr>
        <w:pStyle w:val="ConsPlusNormal"/>
        <w:spacing w:before="240"/>
        <w:ind w:firstLine="540"/>
        <w:jc w:val="both"/>
      </w:pPr>
      <w:r>
        <w:t>&lt;*&gt; В дальнейшем именуются - предприятия.</w:t>
      </w:r>
    </w:p>
    <w:p w:rsidR="00804D5C" w:rsidRDefault="00804D5C">
      <w:pPr>
        <w:pStyle w:val="ConsPlusNormal"/>
      </w:pPr>
    </w:p>
    <w:p w:rsidR="00804D5C" w:rsidRDefault="00AA068F">
      <w:pPr>
        <w:pStyle w:val="ConsPlusNormal"/>
        <w:ind w:firstLine="540"/>
        <w:jc w:val="both"/>
      </w:pPr>
      <w:r>
        <w:t>К ним относятся:</w:t>
      </w:r>
    </w:p>
    <w:p w:rsidR="00804D5C" w:rsidRDefault="00AA068F">
      <w:pPr>
        <w:pStyle w:val="ConsPlusNormal"/>
        <w:spacing w:before="240"/>
        <w:ind w:firstLine="540"/>
        <w:jc w:val="both"/>
      </w:pPr>
      <w:r>
        <w:t>а) ликвидация предприятия любой организационно-правовой формы с численностью работающих 15 и более человек;</w:t>
      </w:r>
    </w:p>
    <w:p w:rsidR="00804D5C" w:rsidRDefault="00AA068F">
      <w:pPr>
        <w:pStyle w:val="ConsPlusNormal"/>
        <w:spacing w:before="240"/>
        <w:ind w:firstLine="540"/>
        <w:jc w:val="both"/>
      </w:pPr>
      <w:r>
        <w:t>б) сокращение численности или штата работников предприятия в количестве:</w:t>
      </w:r>
    </w:p>
    <w:p w:rsidR="00804D5C" w:rsidRDefault="00AA068F">
      <w:pPr>
        <w:pStyle w:val="ConsPlusNormal"/>
        <w:spacing w:before="240"/>
        <w:ind w:firstLine="540"/>
        <w:jc w:val="both"/>
      </w:pPr>
      <w:r>
        <w:t>50 и более человек в течение 30 календарных дней;</w:t>
      </w:r>
    </w:p>
    <w:p w:rsidR="00804D5C" w:rsidRDefault="00AA068F">
      <w:pPr>
        <w:pStyle w:val="ConsPlusNormal"/>
        <w:spacing w:before="240"/>
        <w:ind w:firstLine="540"/>
        <w:jc w:val="both"/>
      </w:pPr>
      <w:r>
        <w:t>200 и более человек в течение 60 календарных дней;</w:t>
      </w:r>
    </w:p>
    <w:p w:rsidR="00804D5C" w:rsidRDefault="00AA068F">
      <w:pPr>
        <w:pStyle w:val="ConsPlusNormal"/>
        <w:spacing w:before="240"/>
        <w:ind w:firstLine="540"/>
        <w:jc w:val="both"/>
      </w:pPr>
      <w:r>
        <w:t>500 и более человек в течение 90 календарных дней;</w:t>
      </w:r>
    </w:p>
    <w:p w:rsidR="00804D5C" w:rsidRDefault="00AA068F">
      <w:pPr>
        <w:pStyle w:val="ConsPlusNormal"/>
        <w:spacing w:before="240"/>
        <w:ind w:firstLine="540"/>
        <w:jc w:val="both"/>
      </w:pPr>
      <w:r>
        <w:t>в) увольнение работников в количестве 1 процента общего числа работающих в связи с ликвидацией предприятий либо сокращением численности или штата в течение 30 календарных дней в регионах с общей численностью занятых менее 5 тыс. человек.</w:t>
      </w:r>
    </w:p>
    <w:p w:rsidR="00804D5C" w:rsidRDefault="00AA068F">
      <w:pPr>
        <w:pStyle w:val="ConsPlusNormal"/>
        <w:spacing w:before="240"/>
        <w:ind w:firstLine="540"/>
        <w:jc w:val="both"/>
      </w:pPr>
      <w:r>
        <w:t xml:space="preserve">2. В зависимости от территориально-отраслевых особенностей развития экономики и уровня безработицы в регионе могут устанавливаться иные усиливающие социальную защищенность </w:t>
      </w:r>
      <w:r>
        <w:lastRenderedPageBreak/>
        <w:t>работников критерии для оценки массового высвобождения, определяемые органами государственной власти республик в составе Российской Федерации, краев, областей, автономных образований, городов и районов &lt;*&gt;.</w:t>
      </w:r>
    </w:p>
    <w:p w:rsidR="00804D5C" w:rsidRDefault="00AA068F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804D5C" w:rsidRDefault="00AA068F">
      <w:pPr>
        <w:pStyle w:val="ConsPlusNormal"/>
        <w:spacing w:before="240"/>
        <w:ind w:firstLine="540"/>
        <w:jc w:val="both"/>
      </w:pPr>
      <w:r>
        <w:t>&lt;*&gt; В дальнейшем именуются - органы государственной власти.</w:t>
      </w:r>
    </w:p>
    <w:p w:rsidR="00804D5C" w:rsidRDefault="00804D5C">
      <w:pPr>
        <w:pStyle w:val="ConsPlusNormal"/>
      </w:pPr>
    </w:p>
    <w:p w:rsidR="00804D5C" w:rsidRDefault="00AA068F">
      <w:pPr>
        <w:pStyle w:val="ConsPlusNormal"/>
        <w:ind w:firstLine="540"/>
        <w:jc w:val="both"/>
      </w:pPr>
      <w:r>
        <w:t>3. Органы исполнительной власти и работодатели по предложению профсоюзов, иных уполномоченных работниками представительных органов проводят взаимные консультации по проблемам занятости высвобождаемых работников.</w:t>
      </w:r>
    </w:p>
    <w:p w:rsidR="00804D5C" w:rsidRDefault="00AA068F">
      <w:pPr>
        <w:pStyle w:val="ConsPlusNormal"/>
        <w:spacing w:before="240"/>
        <w:ind w:firstLine="540"/>
        <w:jc w:val="both"/>
      </w:pPr>
      <w:r>
        <w:t>По итогам консультаций разрабатывается программа мероприятий, направленных на содействие занятости и предоставление социальных гарантий работникам в условиях массового высвобождения, и определяются источники ее финансирования.</w:t>
      </w:r>
    </w:p>
    <w:p w:rsidR="00804D5C" w:rsidRDefault="00AA068F">
      <w:pPr>
        <w:pStyle w:val="ConsPlusNormal"/>
        <w:spacing w:before="240"/>
        <w:ind w:firstLine="540"/>
        <w:jc w:val="both"/>
      </w:pPr>
      <w:r>
        <w:t>4. Работодатели своевременно, не менее чем за три месяца, представляют в органы государственной службы занятости населения &lt;*&gt; и соответствующие профсоюзные органы информацию о возможных массовых увольнениях по форме согласно</w:t>
      </w:r>
      <w:r w:rsidR="00FE415A">
        <w:t xml:space="preserve"> приложению 1. </w:t>
      </w:r>
    </w:p>
    <w:p w:rsidR="00804D5C" w:rsidRDefault="00AA068F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804D5C" w:rsidRDefault="00AA068F">
      <w:pPr>
        <w:pStyle w:val="ConsPlusNormal"/>
        <w:spacing w:before="240"/>
        <w:ind w:firstLine="540"/>
        <w:jc w:val="both"/>
      </w:pPr>
      <w:r>
        <w:t>&lt;*&gt; В дальнейшем именуется - служба занятости.</w:t>
      </w:r>
    </w:p>
    <w:p w:rsidR="00804D5C" w:rsidRDefault="00804D5C">
      <w:pPr>
        <w:pStyle w:val="ConsPlusNormal"/>
      </w:pPr>
    </w:p>
    <w:p w:rsidR="00804D5C" w:rsidRDefault="00AA068F">
      <w:pPr>
        <w:pStyle w:val="ConsPlusNormal"/>
        <w:ind w:firstLine="540"/>
        <w:jc w:val="both"/>
      </w:pPr>
      <w:r>
        <w:t>5. Работодатели не позднее чем за два месяца обязаны сообщать в органы службы занятости сведения о предстоящем высвобождении каждого конкретного работника по форме согласно</w:t>
      </w:r>
      <w:r w:rsidR="00FE415A">
        <w:t xml:space="preserve"> приложению 2. </w:t>
      </w:r>
    </w:p>
    <w:p w:rsidR="00804D5C" w:rsidRDefault="00804D5C">
      <w:pPr>
        <w:pStyle w:val="ConsPlusNormal"/>
      </w:pPr>
    </w:p>
    <w:p w:rsidR="00804D5C" w:rsidRDefault="00AA068F">
      <w:pPr>
        <w:pStyle w:val="ConsPlusNormal"/>
        <w:jc w:val="center"/>
        <w:outlineLvl w:val="1"/>
      </w:pPr>
      <w:r>
        <w:t>2. Программа мероприятий по содействию занятости</w:t>
      </w:r>
    </w:p>
    <w:p w:rsidR="00804D5C" w:rsidRDefault="00AA068F">
      <w:pPr>
        <w:pStyle w:val="ConsPlusNormal"/>
        <w:jc w:val="center"/>
      </w:pPr>
      <w:r>
        <w:t>в условиях массового высвобождения</w:t>
      </w:r>
    </w:p>
    <w:p w:rsidR="00804D5C" w:rsidRDefault="00804D5C">
      <w:pPr>
        <w:pStyle w:val="ConsPlusNormal"/>
      </w:pPr>
    </w:p>
    <w:p w:rsidR="00804D5C" w:rsidRDefault="00AA068F">
      <w:pPr>
        <w:pStyle w:val="ConsPlusNormal"/>
        <w:ind w:firstLine="540"/>
        <w:jc w:val="both"/>
      </w:pPr>
      <w:r>
        <w:t>6. Мероприятия, направленные на уменьшение численности работников, подлежащих увольнению при массовом высвобождении, и на обеспечение занятости этих работников, предусматриваются в разделе коллективного договора предприятия и осуществляются работодателем. В этот раздел могут включаться:</w:t>
      </w:r>
    </w:p>
    <w:p w:rsidR="00804D5C" w:rsidRDefault="00AA068F">
      <w:pPr>
        <w:pStyle w:val="ConsPlusNormal"/>
        <w:spacing w:before="240"/>
        <w:ind w:firstLine="540"/>
        <w:jc w:val="both"/>
      </w:pPr>
      <w:r>
        <w:t>мероприятия, направленные на сокращение рабочего времени без сокращения численности работников;</w:t>
      </w:r>
    </w:p>
    <w:p w:rsidR="00804D5C" w:rsidRDefault="00AA068F">
      <w:pPr>
        <w:pStyle w:val="ConsPlusNormal"/>
        <w:spacing w:before="240"/>
        <w:ind w:firstLine="540"/>
        <w:jc w:val="both"/>
      </w:pPr>
      <w:r>
        <w:t>льготы и компенсации высвобожденным работникам (сверх установленных</w:t>
      </w:r>
      <w:r w:rsidR="00FE415A">
        <w:t xml:space="preserve"> законодательством</w:t>
      </w:r>
      <w:r>
        <w:t>), предоставляемые работодателем;</w:t>
      </w:r>
    </w:p>
    <w:p w:rsidR="00804D5C" w:rsidRDefault="00AA068F">
      <w:pPr>
        <w:pStyle w:val="ConsPlusNormal"/>
        <w:spacing w:before="240"/>
        <w:ind w:firstLine="540"/>
        <w:jc w:val="both"/>
      </w:pPr>
      <w:r>
        <w:t>порядок организации профессионального обучения и дополнительного профессионального образования высвобождаемых работников до наступления срока расторжения трудового договора:</w:t>
      </w:r>
    </w:p>
    <w:p w:rsidR="00804D5C" w:rsidRDefault="00AA068F">
      <w:pPr>
        <w:pStyle w:val="ConsPlusNormal"/>
        <w:jc w:val="both"/>
      </w:pPr>
      <w:r>
        <w:t>(в ред.</w:t>
      </w:r>
      <w:r w:rsidR="00FE415A">
        <w:t xml:space="preserve"> Постановления</w:t>
      </w:r>
      <w:r>
        <w:t xml:space="preserve"> Правительства РФ от 24.12.2014 N 1469)</w:t>
      </w:r>
    </w:p>
    <w:p w:rsidR="00804D5C" w:rsidRDefault="00AA068F">
      <w:pPr>
        <w:pStyle w:val="ConsPlusNormal"/>
        <w:spacing w:before="240"/>
        <w:ind w:firstLine="540"/>
        <w:jc w:val="both"/>
      </w:pPr>
      <w:r>
        <w:t>гарантии по оказанию содействия в трудоустройстве отдельных категорий высвобождаемых работников;</w:t>
      </w:r>
    </w:p>
    <w:p w:rsidR="00804D5C" w:rsidRDefault="00AA068F">
      <w:pPr>
        <w:pStyle w:val="ConsPlusNormal"/>
        <w:spacing w:before="240"/>
        <w:ind w:firstLine="540"/>
        <w:jc w:val="both"/>
      </w:pPr>
      <w:r>
        <w:t>обязательства по заключению с органами государственного страхования &lt;*&gt; или страховыми фирмами договоров коллективного страхования рабочих и служащих на случай потери работы;</w:t>
      </w:r>
    </w:p>
    <w:p w:rsidR="00804D5C" w:rsidRDefault="00AA068F">
      <w:pPr>
        <w:pStyle w:val="ConsPlusNormal"/>
        <w:spacing w:before="240"/>
        <w:ind w:firstLine="540"/>
        <w:jc w:val="both"/>
      </w:pPr>
      <w:r>
        <w:lastRenderedPageBreak/>
        <w:t>--------------------------------</w:t>
      </w:r>
    </w:p>
    <w:p w:rsidR="00804D5C" w:rsidRDefault="00AA068F">
      <w:pPr>
        <w:pStyle w:val="ConsPlusNormal"/>
        <w:spacing w:before="240"/>
        <w:ind w:firstLine="540"/>
        <w:jc w:val="both"/>
      </w:pPr>
      <w:r>
        <w:t>&lt;*&gt; Основные условия коллективного страхования на случай потери работы и основные условия добровольного страхования на случай потери работы определены решениями Правления государственного страхования РСФСР Министерства финансов РСФСР от 11 сентября 1991 г. N 06-01/105р и от 25 ноября 1991 г. N 06/-01/120р.</w:t>
      </w:r>
    </w:p>
    <w:p w:rsidR="00804D5C" w:rsidRDefault="00804D5C">
      <w:pPr>
        <w:pStyle w:val="ConsPlusNormal"/>
      </w:pPr>
    </w:p>
    <w:p w:rsidR="00804D5C" w:rsidRDefault="00AA068F">
      <w:pPr>
        <w:pStyle w:val="ConsPlusNormal"/>
        <w:ind w:firstLine="540"/>
        <w:jc w:val="both"/>
      </w:pPr>
      <w:r>
        <w:t>другие меры, способствующие социальной защищенности работников, увольняемых при массовом высвобождении.</w:t>
      </w:r>
    </w:p>
    <w:p w:rsidR="00804D5C" w:rsidRDefault="00AA068F">
      <w:pPr>
        <w:pStyle w:val="ConsPlusNormal"/>
        <w:spacing w:before="240"/>
        <w:ind w:firstLine="540"/>
        <w:jc w:val="both"/>
      </w:pPr>
      <w:r>
        <w:t>При кратковременном снижении объемов производства целесообразно предусматривать следующие мероприятия, позволяющие избежать сокращения численности работников:</w:t>
      </w:r>
    </w:p>
    <w:p w:rsidR="00804D5C" w:rsidRDefault="00AA068F">
      <w:pPr>
        <w:pStyle w:val="ConsPlusNormal"/>
        <w:spacing w:before="240"/>
        <w:ind w:firstLine="540"/>
        <w:jc w:val="both"/>
      </w:pPr>
      <w:r>
        <w:t>временное приостановление найма новых работников на вакантные рабочие места;</w:t>
      </w:r>
    </w:p>
    <w:p w:rsidR="00804D5C" w:rsidRDefault="00AA068F">
      <w:pPr>
        <w:pStyle w:val="ConsPlusNormal"/>
        <w:spacing w:before="240"/>
        <w:ind w:firstLine="540"/>
        <w:jc w:val="both"/>
      </w:pPr>
      <w:r>
        <w:t>перевод работников предприятий на режим неполного рабочего времени;</w:t>
      </w:r>
    </w:p>
    <w:p w:rsidR="00804D5C" w:rsidRDefault="00AA068F">
      <w:pPr>
        <w:pStyle w:val="ConsPlusNormal"/>
        <w:spacing w:before="240"/>
        <w:ind w:firstLine="540"/>
        <w:jc w:val="both"/>
      </w:pPr>
      <w:r>
        <w:t>предоставление работникам отпуска без сохранения заработной платы;</w:t>
      </w:r>
    </w:p>
    <w:p w:rsidR="00804D5C" w:rsidRDefault="00AA068F">
      <w:pPr>
        <w:pStyle w:val="ConsPlusNormal"/>
        <w:spacing w:before="240"/>
        <w:ind w:firstLine="540"/>
        <w:jc w:val="both"/>
      </w:pPr>
      <w:r>
        <w:t>другие мероприятия.</w:t>
      </w:r>
    </w:p>
    <w:p w:rsidR="00804D5C" w:rsidRDefault="00AA068F">
      <w:pPr>
        <w:pStyle w:val="ConsPlusNormal"/>
        <w:spacing w:before="240"/>
        <w:ind w:firstLine="540"/>
        <w:jc w:val="both"/>
      </w:pPr>
      <w:r>
        <w:t>7. В случае, если при заключении коллективных договоров не были предусмотрены мероприятия, направленные на содействие занятости высвобождаемых работников, на предприятиях могут создаваться по взаимному согласию сторон в установленном</w:t>
      </w:r>
      <w:r w:rsidR="00DE73C4">
        <w:t xml:space="preserve"> порядке</w:t>
      </w:r>
      <w:r>
        <w:t xml:space="preserve"> комиссии из представителей администрации и профсоюзов, иных уполномоченных работниками представительных органов для проведения переговоров по изменению и дополнению коллективного договора. Состав комиссии, сроки проведения переговоров определяются решениями сторон.</w:t>
      </w:r>
    </w:p>
    <w:p w:rsidR="00804D5C" w:rsidRDefault="00AA068F">
      <w:pPr>
        <w:pStyle w:val="ConsPlusNormal"/>
        <w:spacing w:before="240"/>
        <w:ind w:firstLine="540"/>
        <w:jc w:val="both"/>
      </w:pPr>
      <w:r>
        <w:t>8. Комиссии в процессе переговоров разрабатывают альтернативные варианты дальнейшей деятельности предприятий или программу мероприятий, проводимую работодателями до начала сокращения работников в целях уменьшения размеров этого процесса.</w:t>
      </w:r>
    </w:p>
    <w:p w:rsidR="00804D5C" w:rsidRDefault="00AA068F">
      <w:pPr>
        <w:pStyle w:val="ConsPlusNormal"/>
        <w:spacing w:before="240"/>
        <w:ind w:firstLine="540"/>
        <w:jc w:val="both"/>
      </w:pPr>
      <w:r>
        <w:t>Достигнутые сторонами договоренности по реализации мероприятий оформляются в качестве приложения к коллективному договору.</w:t>
      </w:r>
    </w:p>
    <w:p w:rsidR="00804D5C" w:rsidRDefault="00AA068F">
      <w:pPr>
        <w:pStyle w:val="ConsPlusNormal"/>
        <w:spacing w:before="240"/>
        <w:ind w:firstLine="540"/>
        <w:jc w:val="both"/>
      </w:pPr>
      <w:r>
        <w:t>9. Финансирование мероприятий по содействию занятости и предоставлению социальных гарантий работникам в условиях массовых высвобождений, осуществляемых на предприятиях, определяется решениями сторон в процессе проведения переговоров в рамках их полномочий.</w:t>
      </w:r>
    </w:p>
    <w:p w:rsidR="00804D5C" w:rsidRDefault="00AA068F">
      <w:pPr>
        <w:pStyle w:val="ConsPlusNormal"/>
        <w:spacing w:before="240"/>
        <w:ind w:firstLine="540"/>
        <w:jc w:val="both"/>
      </w:pPr>
      <w:r>
        <w:t>10. Органы исполнительной власти по решению органов государственной власти вправе осуществлять возмещение работодателю расходов на проведение мероприятий по содействию занятости в условиях массовых высвобождений, а также выплату работникам некоторых видов компенсаций, предусматриваемых в коллективном договоре, за счет средств соответствующих бюджетов.</w:t>
      </w:r>
    </w:p>
    <w:p w:rsidR="00804D5C" w:rsidRDefault="00AA068F">
      <w:pPr>
        <w:pStyle w:val="ConsPlusNormal"/>
        <w:spacing w:before="240"/>
        <w:ind w:firstLine="540"/>
        <w:jc w:val="both"/>
      </w:pPr>
      <w:r>
        <w:t>Конкретные условия, при которых работник или работодатель имеют право на получение компенсации, и ее размеры определяются органами исполнительной власти с учетом региональных особенностей и состояния рынка труда.</w:t>
      </w:r>
    </w:p>
    <w:p w:rsidR="00804D5C" w:rsidRDefault="00AA068F">
      <w:pPr>
        <w:pStyle w:val="ConsPlusNormal"/>
        <w:spacing w:before="240"/>
        <w:ind w:firstLine="540"/>
        <w:jc w:val="both"/>
      </w:pPr>
      <w:r>
        <w:t xml:space="preserve">11. При ликвидации предприятия финансирование мероприятий, предусмотренных в коллективных договорах или приложениях к ним, осуществляется из имущества ликвидируемого </w:t>
      </w:r>
      <w:r>
        <w:lastRenderedPageBreak/>
        <w:t>предприятия до расчетов с бюджетом, банками и другими кредиторами.</w:t>
      </w:r>
    </w:p>
    <w:p w:rsidR="00804D5C" w:rsidRDefault="00AA068F">
      <w:pPr>
        <w:pStyle w:val="ConsPlusNormal"/>
        <w:spacing w:before="240"/>
        <w:ind w:firstLine="540"/>
        <w:jc w:val="both"/>
      </w:pPr>
      <w:r>
        <w:t>12. Мероприятия по содействию занятости, реализуемые при массовых высвобождениях, связанных с ликвидацией, частичной или полной остановкой производства по инициативе органов государственной власти, финансируются, как правило, за счет средств соответствующих бюджетов.</w:t>
      </w:r>
    </w:p>
    <w:p w:rsidR="00804D5C" w:rsidRDefault="00AA068F">
      <w:pPr>
        <w:pStyle w:val="ConsPlusNormal"/>
        <w:spacing w:before="240"/>
        <w:ind w:firstLine="540"/>
        <w:jc w:val="both"/>
      </w:pPr>
      <w:r>
        <w:t>13. Мероприятия по содействию занятости, проводимые при массовых увольнениях, влияющих на общий уровень безработицы в отрасли или в регионе, могут включаться в отраслевые соглашения, заключаемые между соответствующим профсоюзом, иными уполномоченными работниками представительными органами и работодателями (объединениями работодателей), Министерством труда Российской Федерации, или в территориальные соглашения, заключаемые между соответствующими профсоюзами, иными уполномоченными работниками представительными органами и работодателями (объединениями работодателей), органами исполнительной власти.</w:t>
      </w:r>
    </w:p>
    <w:p w:rsidR="00804D5C" w:rsidRDefault="00AA068F">
      <w:pPr>
        <w:pStyle w:val="ConsPlusNormal"/>
        <w:spacing w:before="240"/>
        <w:ind w:firstLine="540"/>
        <w:jc w:val="both"/>
      </w:pPr>
      <w:r>
        <w:t>К указанным мероприятиям относятся:</w:t>
      </w:r>
    </w:p>
    <w:p w:rsidR="00804D5C" w:rsidRDefault="00AA068F">
      <w:pPr>
        <w:pStyle w:val="ConsPlusNormal"/>
        <w:spacing w:before="240"/>
        <w:ind w:firstLine="540"/>
        <w:jc w:val="both"/>
      </w:pPr>
      <w:r>
        <w:t>профессиональное обучение и дополнительное профессиональное образование работников, трудоустройство которых затруднено из-за специфики профессий (шахтеры, работники атомных электростанций и т.д.);</w:t>
      </w:r>
    </w:p>
    <w:p w:rsidR="00804D5C" w:rsidRDefault="00AA068F">
      <w:pPr>
        <w:pStyle w:val="ConsPlusNormal"/>
        <w:jc w:val="both"/>
      </w:pPr>
      <w:r>
        <w:t>(в ред.</w:t>
      </w:r>
      <w:r w:rsidR="00B67578">
        <w:t xml:space="preserve"> Постановления</w:t>
      </w:r>
      <w:r>
        <w:t xml:space="preserve"> Правительства РФ от 24.12.2014 N 1469)</w:t>
      </w:r>
    </w:p>
    <w:p w:rsidR="00804D5C" w:rsidRDefault="00AA068F">
      <w:pPr>
        <w:pStyle w:val="ConsPlusNormal"/>
        <w:spacing w:before="240"/>
        <w:ind w:firstLine="540"/>
        <w:jc w:val="both"/>
      </w:pPr>
      <w:r>
        <w:t>оказание материальной помощи уволенным работникам и членам их семей при переезде к новому месту жительства;</w:t>
      </w:r>
    </w:p>
    <w:p w:rsidR="00804D5C" w:rsidRDefault="00AA068F">
      <w:pPr>
        <w:pStyle w:val="ConsPlusNormal"/>
        <w:spacing w:before="240"/>
        <w:ind w:firstLine="540"/>
        <w:jc w:val="both"/>
      </w:pPr>
      <w:r>
        <w:t>перепрофилирование предприятий и создание новых рабочих мест;</w:t>
      </w:r>
    </w:p>
    <w:p w:rsidR="00804D5C" w:rsidRDefault="00AA068F">
      <w:pPr>
        <w:pStyle w:val="ConsPlusNormal"/>
        <w:spacing w:before="240"/>
        <w:ind w:firstLine="540"/>
        <w:jc w:val="both"/>
      </w:pPr>
      <w:r>
        <w:t>приватизация предприятий;</w:t>
      </w:r>
    </w:p>
    <w:p w:rsidR="00804D5C" w:rsidRDefault="00AA068F">
      <w:pPr>
        <w:pStyle w:val="ConsPlusNormal"/>
        <w:spacing w:before="240"/>
        <w:ind w:firstLine="540"/>
        <w:jc w:val="both"/>
      </w:pPr>
      <w:r>
        <w:t>другие меры, направленные на содействие занятости высвобождаемых работников.</w:t>
      </w:r>
    </w:p>
    <w:p w:rsidR="00804D5C" w:rsidRDefault="00AA068F">
      <w:pPr>
        <w:pStyle w:val="ConsPlusNormal"/>
        <w:spacing w:before="240"/>
        <w:ind w:firstLine="540"/>
        <w:jc w:val="both"/>
      </w:pPr>
      <w:r>
        <w:t>Финансирование мероприятий, включаемых в отраслевые и территориальные соглашения, определяется решениями сторон в процессе переговоров при заключении этих соглашений.</w:t>
      </w:r>
    </w:p>
    <w:p w:rsidR="00804D5C" w:rsidRDefault="00804D5C">
      <w:pPr>
        <w:pStyle w:val="ConsPlusNormal"/>
      </w:pPr>
    </w:p>
    <w:p w:rsidR="00804D5C" w:rsidRDefault="00AA068F">
      <w:pPr>
        <w:pStyle w:val="ConsPlusNormal"/>
        <w:jc w:val="center"/>
        <w:outlineLvl w:val="1"/>
      </w:pPr>
      <w:r>
        <w:t>3. Взаимоотношения работников, работодателей и органов</w:t>
      </w:r>
    </w:p>
    <w:p w:rsidR="00804D5C" w:rsidRDefault="00AA068F">
      <w:pPr>
        <w:pStyle w:val="ConsPlusNormal"/>
        <w:jc w:val="center"/>
      </w:pPr>
      <w:r>
        <w:t>исполнительной власти в период массовых высвобождений</w:t>
      </w:r>
    </w:p>
    <w:p w:rsidR="00804D5C" w:rsidRDefault="00804D5C">
      <w:pPr>
        <w:pStyle w:val="ConsPlusNormal"/>
      </w:pPr>
    </w:p>
    <w:p w:rsidR="00804D5C" w:rsidRDefault="00AA068F">
      <w:pPr>
        <w:pStyle w:val="ConsPlusNormal"/>
        <w:ind w:firstLine="540"/>
        <w:jc w:val="both"/>
      </w:pPr>
      <w:r>
        <w:t>14. Взаимоотношения между работниками, работодателями и органами исполнительной власти в период массовых высвобождений регулируются действующим законодательством, в том числе коллективными договорами и соглашениями, заключаемыми в установленном</w:t>
      </w:r>
      <w:r w:rsidR="0096580F">
        <w:t xml:space="preserve"> порядке</w:t>
      </w:r>
      <w:r>
        <w:t>.</w:t>
      </w:r>
    </w:p>
    <w:p w:rsidR="00804D5C" w:rsidRDefault="00AA068F">
      <w:pPr>
        <w:pStyle w:val="ConsPlusNormal"/>
        <w:spacing w:before="240"/>
        <w:ind w:firstLine="540"/>
        <w:jc w:val="both"/>
      </w:pPr>
      <w:r>
        <w:t>15. Предложения профсоюзов, иных уполномоченных работниками представительных органов, направляемые органам государственной и исполнительной власти и работодателям в связи с массовыми высвобождениями, подлежат рассмотрению в установленном порядке.</w:t>
      </w:r>
    </w:p>
    <w:p w:rsidR="00804D5C" w:rsidRDefault="00AA068F">
      <w:pPr>
        <w:pStyle w:val="ConsPlusNormal"/>
        <w:spacing w:before="240"/>
        <w:ind w:firstLine="540"/>
        <w:jc w:val="both"/>
      </w:pPr>
      <w:r>
        <w:t>16. Органам исполнительной власти в период массового высвобождения в регионе целесообразно:</w:t>
      </w:r>
    </w:p>
    <w:p w:rsidR="00804D5C" w:rsidRDefault="00AA068F">
      <w:pPr>
        <w:pStyle w:val="ConsPlusNormal"/>
        <w:spacing w:before="240"/>
        <w:ind w:firstLine="540"/>
        <w:jc w:val="both"/>
      </w:pPr>
      <w:r>
        <w:t>анализировать влияние массового высвобождения на рынок труда;</w:t>
      </w:r>
    </w:p>
    <w:p w:rsidR="00804D5C" w:rsidRDefault="00AA068F">
      <w:pPr>
        <w:pStyle w:val="ConsPlusNormal"/>
        <w:spacing w:before="240"/>
        <w:ind w:firstLine="540"/>
        <w:jc w:val="both"/>
      </w:pPr>
      <w:r>
        <w:t>реализовывать решение о приостановке или поэтапном проведении высвобождения;</w:t>
      </w:r>
    </w:p>
    <w:p w:rsidR="00804D5C" w:rsidRDefault="00AA068F">
      <w:pPr>
        <w:pStyle w:val="ConsPlusNormal"/>
        <w:spacing w:before="240"/>
        <w:ind w:firstLine="540"/>
        <w:jc w:val="both"/>
      </w:pPr>
      <w:r>
        <w:lastRenderedPageBreak/>
        <w:t>организовывать проведение экспертизы финансового состояния предприятий и разработку мероприятий по сокращению численности высвобождаемых работников;</w:t>
      </w:r>
    </w:p>
    <w:p w:rsidR="00804D5C" w:rsidRDefault="00AA068F">
      <w:pPr>
        <w:pStyle w:val="ConsPlusNormal"/>
        <w:spacing w:before="240"/>
        <w:ind w:firstLine="540"/>
        <w:jc w:val="both"/>
      </w:pPr>
      <w:r>
        <w:t>организовывать прохождение профессионального обучения и получение дополнительного профессионального образования;</w:t>
      </w:r>
    </w:p>
    <w:p w:rsidR="00804D5C" w:rsidRDefault="00AA068F">
      <w:pPr>
        <w:pStyle w:val="ConsPlusNormal"/>
        <w:jc w:val="both"/>
      </w:pPr>
      <w:r>
        <w:t>(в ред.</w:t>
      </w:r>
      <w:r w:rsidR="008B121A">
        <w:t xml:space="preserve"> Постановления</w:t>
      </w:r>
      <w:r>
        <w:t xml:space="preserve"> Правительства РФ от 24.12.2014 N 1469)</w:t>
      </w:r>
    </w:p>
    <w:p w:rsidR="00804D5C" w:rsidRDefault="00AA068F">
      <w:pPr>
        <w:pStyle w:val="ConsPlusNormal"/>
        <w:spacing w:before="240"/>
        <w:ind w:firstLine="540"/>
        <w:jc w:val="both"/>
      </w:pPr>
      <w:r>
        <w:t>осуществлять посредническую роль при решении конфликтных ситуаций между администрацией и профсоюзами на предприятиях, проводящих массовое высвобождение работников;</w:t>
      </w:r>
    </w:p>
    <w:p w:rsidR="00804D5C" w:rsidRDefault="00AA068F">
      <w:pPr>
        <w:pStyle w:val="ConsPlusNormal"/>
        <w:spacing w:before="240"/>
        <w:ind w:firstLine="540"/>
        <w:jc w:val="both"/>
      </w:pPr>
      <w:r>
        <w:t>оказывать финансовую помощь предприятиям, планирующим массовые высвобождения, в виде гарантии займов, льготных кредитов, субсидий, отсроченных платежей по налогам;</w:t>
      </w:r>
    </w:p>
    <w:p w:rsidR="00804D5C" w:rsidRDefault="00AA068F">
      <w:pPr>
        <w:pStyle w:val="ConsPlusNormal"/>
        <w:spacing w:before="240"/>
        <w:ind w:firstLine="540"/>
        <w:jc w:val="both"/>
      </w:pPr>
      <w:r>
        <w:t>разрабатывать мероприятия по содействию занятости в условиях массового высвобождения, в том числе по организации временной занятости, развитию общественных работ;</w:t>
      </w:r>
    </w:p>
    <w:p w:rsidR="00804D5C" w:rsidRDefault="00AA068F">
      <w:pPr>
        <w:pStyle w:val="ConsPlusNormal"/>
        <w:spacing w:before="240"/>
        <w:ind w:firstLine="540"/>
        <w:jc w:val="both"/>
      </w:pPr>
      <w:r>
        <w:t>готовить предложения по перепрофилированию или приватизации предприятий.</w:t>
      </w:r>
    </w:p>
    <w:p w:rsidR="00804D5C" w:rsidRDefault="00AA068F">
      <w:pPr>
        <w:pStyle w:val="ConsPlusNormal"/>
        <w:spacing w:before="240"/>
        <w:ind w:firstLine="540"/>
        <w:jc w:val="both"/>
      </w:pPr>
      <w:r>
        <w:t>17. Местные Советы народных депутатов по предложению службы занятости и профсоюзных органов могут приостанавливать на срок до шести месяцев решение работодателей о массовом высвобождении.</w:t>
      </w:r>
    </w:p>
    <w:p w:rsidR="00804D5C" w:rsidRDefault="00AA068F">
      <w:pPr>
        <w:pStyle w:val="ConsPlusNormal"/>
        <w:spacing w:before="240"/>
        <w:ind w:firstLine="540"/>
        <w:jc w:val="both"/>
      </w:pPr>
      <w:r>
        <w:t>Конкретные сроки приостановки массового высвобождения определяются решением органов государственной власти и могут устанавливаться в зависимости от уровня безработицы в регионе в следующих пределах:</w:t>
      </w:r>
    </w:p>
    <w:p w:rsidR="00804D5C" w:rsidRDefault="00804D5C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65"/>
        <w:gridCol w:w="3808"/>
      </w:tblGrid>
      <w:tr w:rsidR="00804D5C"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5C" w:rsidRDefault="00AA068F">
            <w:pPr>
              <w:pStyle w:val="ConsPlusNormal"/>
              <w:jc w:val="center"/>
            </w:pPr>
            <w:r>
              <w:t>Уровень безработицы (в % от численности занятых в регионе)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5C" w:rsidRDefault="00AA068F">
            <w:pPr>
              <w:pStyle w:val="ConsPlusNormal"/>
              <w:jc w:val="center"/>
            </w:pPr>
            <w:r>
              <w:t>Возможный срок приостановки высвобождения</w:t>
            </w:r>
          </w:p>
        </w:tc>
      </w:tr>
      <w:tr w:rsidR="00804D5C">
        <w:tc>
          <w:tcPr>
            <w:tcW w:w="4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D5C" w:rsidRDefault="00AA068F">
            <w:pPr>
              <w:pStyle w:val="ConsPlusNormal"/>
              <w:jc w:val="center"/>
            </w:pPr>
            <w:r>
              <w:t>3 - 5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D5C" w:rsidRDefault="00AA068F">
            <w:pPr>
              <w:pStyle w:val="ConsPlusNormal"/>
              <w:jc w:val="center"/>
            </w:pPr>
            <w:r>
              <w:t>1 месяц</w:t>
            </w:r>
          </w:p>
        </w:tc>
      </w:tr>
      <w:tr w:rsidR="00804D5C">
        <w:tc>
          <w:tcPr>
            <w:tcW w:w="4165" w:type="dxa"/>
            <w:tcBorders>
              <w:left w:val="single" w:sz="4" w:space="0" w:color="auto"/>
              <w:right w:val="single" w:sz="4" w:space="0" w:color="auto"/>
            </w:tcBorders>
          </w:tcPr>
          <w:p w:rsidR="00804D5C" w:rsidRDefault="00AA068F">
            <w:pPr>
              <w:pStyle w:val="ConsPlusNormal"/>
              <w:jc w:val="center"/>
            </w:pPr>
            <w:r>
              <w:t>5 - 7</w:t>
            </w:r>
          </w:p>
        </w:tc>
        <w:tc>
          <w:tcPr>
            <w:tcW w:w="3808" w:type="dxa"/>
            <w:tcBorders>
              <w:left w:val="single" w:sz="4" w:space="0" w:color="auto"/>
              <w:right w:val="single" w:sz="4" w:space="0" w:color="auto"/>
            </w:tcBorders>
          </w:tcPr>
          <w:p w:rsidR="00804D5C" w:rsidRDefault="00AA068F">
            <w:pPr>
              <w:pStyle w:val="ConsPlusNormal"/>
              <w:jc w:val="center"/>
            </w:pPr>
            <w:r>
              <w:t>2 месяца</w:t>
            </w:r>
          </w:p>
        </w:tc>
      </w:tr>
      <w:tr w:rsidR="00804D5C">
        <w:tc>
          <w:tcPr>
            <w:tcW w:w="4165" w:type="dxa"/>
            <w:tcBorders>
              <w:left w:val="single" w:sz="4" w:space="0" w:color="auto"/>
              <w:right w:val="single" w:sz="4" w:space="0" w:color="auto"/>
            </w:tcBorders>
          </w:tcPr>
          <w:p w:rsidR="00804D5C" w:rsidRDefault="00AA068F">
            <w:pPr>
              <w:pStyle w:val="ConsPlusNormal"/>
              <w:jc w:val="center"/>
            </w:pPr>
            <w:r>
              <w:t>7 - 9</w:t>
            </w:r>
          </w:p>
        </w:tc>
        <w:tc>
          <w:tcPr>
            <w:tcW w:w="3808" w:type="dxa"/>
            <w:tcBorders>
              <w:left w:val="single" w:sz="4" w:space="0" w:color="auto"/>
              <w:right w:val="single" w:sz="4" w:space="0" w:color="auto"/>
            </w:tcBorders>
          </w:tcPr>
          <w:p w:rsidR="00804D5C" w:rsidRDefault="00AA068F">
            <w:pPr>
              <w:pStyle w:val="ConsPlusNormal"/>
              <w:jc w:val="center"/>
            </w:pPr>
            <w:r>
              <w:t>3 месяца</w:t>
            </w:r>
          </w:p>
        </w:tc>
      </w:tr>
      <w:tr w:rsidR="00804D5C">
        <w:tc>
          <w:tcPr>
            <w:tcW w:w="4165" w:type="dxa"/>
            <w:tcBorders>
              <w:left w:val="single" w:sz="4" w:space="0" w:color="auto"/>
              <w:right w:val="single" w:sz="4" w:space="0" w:color="auto"/>
            </w:tcBorders>
          </w:tcPr>
          <w:p w:rsidR="00804D5C" w:rsidRDefault="00AA068F">
            <w:pPr>
              <w:pStyle w:val="ConsPlusNormal"/>
              <w:jc w:val="center"/>
            </w:pPr>
            <w:r>
              <w:t>9 - 11</w:t>
            </w:r>
          </w:p>
        </w:tc>
        <w:tc>
          <w:tcPr>
            <w:tcW w:w="3808" w:type="dxa"/>
            <w:tcBorders>
              <w:left w:val="single" w:sz="4" w:space="0" w:color="auto"/>
              <w:right w:val="single" w:sz="4" w:space="0" w:color="auto"/>
            </w:tcBorders>
          </w:tcPr>
          <w:p w:rsidR="00804D5C" w:rsidRDefault="00AA068F">
            <w:pPr>
              <w:pStyle w:val="ConsPlusNormal"/>
              <w:jc w:val="center"/>
            </w:pPr>
            <w:r>
              <w:t>4 месяца</w:t>
            </w:r>
          </w:p>
        </w:tc>
      </w:tr>
      <w:tr w:rsidR="00804D5C">
        <w:tc>
          <w:tcPr>
            <w:tcW w:w="4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5C" w:rsidRDefault="00AA068F">
            <w:pPr>
              <w:pStyle w:val="ConsPlusNormal"/>
              <w:jc w:val="center"/>
            </w:pPr>
            <w:r>
              <w:t>свыше 11</w:t>
            </w:r>
          </w:p>
        </w:tc>
        <w:tc>
          <w:tcPr>
            <w:tcW w:w="3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5C" w:rsidRDefault="00AA068F">
            <w:pPr>
              <w:pStyle w:val="ConsPlusNormal"/>
              <w:jc w:val="center"/>
            </w:pPr>
            <w:r>
              <w:t>6 месяцев</w:t>
            </w:r>
          </w:p>
        </w:tc>
      </w:tr>
    </w:tbl>
    <w:p w:rsidR="00804D5C" w:rsidRDefault="00804D5C">
      <w:pPr>
        <w:pStyle w:val="ConsPlusNormal"/>
      </w:pPr>
    </w:p>
    <w:p w:rsidR="00804D5C" w:rsidRDefault="00AA068F">
      <w:pPr>
        <w:pStyle w:val="ConsPlusNormal"/>
        <w:ind w:firstLine="540"/>
        <w:jc w:val="both"/>
      </w:pPr>
      <w:r>
        <w:t>Если уровень безработицы в регионе превышает 11 процентов, поэтапное высвобождение работников может осуществляться в следующие сроки:</w:t>
      </w:r>
    </w:p>
    <w:p w:rsidR="00804D5C" w:rsidRDefault="00804D5C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65"/>
        <w:gridCol w:w="3808"/>
      </w:tblGrid>
      <w:tr w:rsidR="00804D5C"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5C" w:rsidRDefault="00AA068F">
            <w:pPr>
              <w:pStyle w:val="ConsPlusNormal"/>
              <w:jc w:val="center"/>
            </w:pPr>
            <w:r>
              <w:t>Численность увольняемых работников (чел.)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5C" w:rsidRDefault="00AA068F">
            <w:pPr>
              <w:pStyle w:val="ConsPlusNormal"/>
              <w:jc w:val="center"/>
            </w:pPr>
            <w:r>
              <w:t>Устанавливаемый срок поэтапного высвобождения</w:t>
            </w:r>
          </w:p>
        </w:tc>
      </w:tr>
      <w:tr w:rsidR="00804D5C">
        <w:tc>
          <w:tcPr>
            <w:tcW w:w="4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D5C" w:rsidRDefault="00AA068F">
            <w:pPr>
              <w:pStyle w:val="ConsPlusNormal"/>
              <w:jc w:val="center"/>
            </w:pPr>
            <w:r>
              <w:t>50 и более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D5C" w:rsidRDefault="00AA068F">
            <w:pPr>
              <w:pStyle w:val="ConsPlusNormal"/>
              <w:jc w:val="center"/>
            </w:pPr>
            <w:r>
              <w:t>8 месяцев</w:t>
            </w:r>
          </w:p>
        </w:tc>
      </w:tr>
      <w:tr w:rsidR="00804D5C">
        <w:tc>
          <w:tcPr>
            <w:tcW w:w="4165" w:type="dxa"/>
            <w:tcBorders>
              <w:left w:val="single" w:sz="4" w:space="0" w:color="auto"/>
              <w:right w:val="single" w:sz="4" w:space="0" w:color="auto"/>
            </w:tcBorders>
          </w:tcPr>
          <w:p w:rsidR="00804D5C" w:rsidRDefault="00AA068F">
            <w:pPr>
              <w:pStyle w:val="ConsPlusNormal"/>
              <w:jc w:val="center"/>
            </w:pPr>
            <w:r>
              <w:t>200 и более</w:t>
            </w:r>
          </w:p>
        </w:tc>
        <w:tc>
          <w:tcPr>
            <w:tcW w:w="3808" w:type="dxa"/>
            <w:tcBorders>
              <w:left w:val="single" w:sz="4" w:space="0" w:color="auto"/>
              <w:right w:val="single" w:sz="4" w:space="0" w:color="auto"/>
            </w:tcBorders>
          </w:tcPr>
          <w:p w:rsidR="00804D5C" w:rsidRDefault="00AA068F">
            <w:pPr>
              <w:pStyle w:val="ConsPlusNormal"/>
              <w:jc w:val="center"/>
            </w:pPr>
            <w:r>
              <w:t>10 месяцев</w:t>
            </w:r>
          </w:p>
        </w:tc>
      </w:tr>
      <w:tr w:rsidR="00804D5C">
        <w:tc>
          <w:tcPr>
            <w:tcW w:w="4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5C" w:rsidRDefault="00AA068F">
            <w:pPr>
              <w:pStyle w:val="ConsPlusNormal"/>
              <w:jc w:val="center"/>
            </w:pPr>
            <w:r>
              <w:t>500 и более</w:t>
            </w:r>
          </w:p>
        </w:tc>
        <w:tc>
          <w:tcPr>
            <w:tcW w:w="3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5C" w:rsidRDefault="00AA068F">
            <w:pPr>
              <w:pStyle w:val="ConsPlusNormal"/>
              <w:jc w:val="center"/>
            </w:pPr>
            <w:r>
              <w:t>12 месяцев</w:t>
            </w:r>
          </w:p>
        </w:tc>
      </w:tr>
    </w:tbl>
    <w:p w:rsidR="00804D5C" w:rsidRDefault="00804D5C">
      <w:pPr>
        <w:pStyle w:val="ConsPlusNormal"/>
      </w:pPr>
    </w:p>
    <w:p w:rsidR="00804D5C" w:rsidRDefault="00AA068F">
      <w:pPr>
        <w:pStyle w:val="ConsPlusNormal"/>
        <w:ind w:firstLine="540"/>
        <w:jc w:val="both"/>
      </w:pPr>
      <w:r>
        <w:t>С учетом ситуации, складывающейся на региональном рынке труда, приостановка или поэтапное высвобождение работников могут осуществляться и при более низких уровнях безработицы.</w:t>
      </w:r>
    </w:p>
    <w:p w:rsidR="00804D5C" w:rsidRDefault="00AA068F">
      <w:pPr>
        <w:pStyle w:val="ConsPlusNormal"/>
        <w:spacing w:before="240"/>
        <w:ind w:firstLine="540"/>
        <w:jc w:val="both"/>
      </w:pPr>
      <w:r>
        <w:t>18. Финансирование мероприятий по приостановке или поэтапному высвобождению работников в регионах осуществляется за счет средств соответствующих бюджетов.</w:t>
      </w:r>
    </w:p>
    <w:p w:rsidR="00804D5C" w:rsidRDefault="00AA068F">
      <w:pPr>
        <w:pStyle w:val="ConsPlusNormal"/>
        <w:spacing w:before="240"/>
        <w:ind w:firstLine="540"/>
        <w:jc w:val="both"/>
      </w:pPr>
      <w:r>
        <w:t>Работодатели могут участвовать в подготовке решений органов государственной власти о приостановке или поэтапном высвобождении работников по вопросам взаиморасчетов с соответствующими бюджетами.</w:t>
      </w:r>
    </w:p>
    <w:p w:rsidR="00804D5C" w:rsidRDefault="00AA068F">
      <w:pPr>
        <w:pStyle w:val="ConsPlusNormal"/>
        <w:spacing w:before="240"/>
        <w:ind w:firstLine="540"/>
        <w:jc w:val="both"/>
      </w:pPr>
      <w:r>
        <w:t>19. При ликвидации предприятий, признанных несостоятельными (банкротами), применяются в установленном</w:t>
      </w:r>
      <w:r w:rsidR="00801B78">
        <w:t xml:space="preserve"> порядке</w:t>
      </w:r>
      <w:bookmarkStart w:id="1" w:name="_GoBack"/>
      <w:bookmarkEnd w:id="1"/>
      <w:r>
        <w:t xml:space="preserve"> специальные процедуры выполнения предприятиями своих обязательств перед работниками.</w:t>
      </w:r>
    </w:p>
    <w:p w:rsidR="00804D5C" w:rsidRDefault="00AA068F" w:rsidP="00AF11AE">
      <w:pPr>
        <w:pStyle w:val="ConsPlusNormal"/>
        <w:spacing w:before="240"/>
        <w:ind w:firstLine="540"/>
        <w:jc w:val="both"/>
      </w:pPr>
      <w:r>
        <w:t>20. Ответственность за уклонение от участия в переговорах по изменению или дополнению коллективного договора, соглашения по вопросам содействия занятости в условиях массового высвобождения, за нарушение и невыполнение взятых обязательств, непредоставление необходимой информации по этим вопросам определяется в установленном порядке.</w:t>
      </w:r>
    </w:p>
    <w:sectPr w:rsidR="00804D5C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EB6"/>
    <w:rsid w:val="00153DE9"/>
    <w:rsid w:val="001F31B4"/>
    <w:rsid w:val="00663EB6"/>
    <w:rsid w:val="00801B78"/>
    <w:rsid w:val="00804D5C"/>
    <w:rsid w:val="008650C1"/>
    <w:rsid w:val="008B121A"/>
    <w:rsid w:val="00900E53"/>
    <w:rsid w:val="0096580F"/>
    <w:rsid w:val="00AA068F"/>
    <w:rsid w:val="00AF11AE"/>
    <w:rsid w:val="00B67578"/>
    <w:rsid w:val="00DA6573"/>
    <w:rsid w:val="00DE73C4"/>
    <w:rsid w:val="00FE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C9450D"/>
  <w14:defaultImageDpi w14:val="0"/>
  <w15:docId w15:val="{3B3D8475-F240-4013-9493-ABD1989BD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53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3D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2042</Words>
  <Characters>11643</Characters>
  <Application>Microsoft Office Word</Application>
  <DocSecurity>2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05.02.1993 N 99(ред. от 24.12.2014)"Об организации работы по содействию занятости в условиях массового высвобождения"</vt:lpstr>
    </vt:vector>
  </TitlesOfParts>
  <Company>КонсультантПлюс Версия 4022.00.09</Company>
  <LinksUpToDate>false</LinksUpToDate>
  <CharactersWithSpaces>13658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05.02.1993 N 99(ред. от 24.12.2014)"Об организации работы по содействию занятости в условиях массового высвобождения"</dc:title>
  <dc:subject/>
  <dc:creator>W10-1501</dc:creator>
  <cp:keywords/>
  <dc:description/>
  <cp:lastModifiedBy>Пользователь</cp:lastModifiedBy>
  <cp:revision>12</cp:revision>
  <cp:lastPrinted>2023-03-20T12:22:00Z</cp:lastPrinted>
  <dcterms:created xsi:type="dcterms:W3CDTF">2023-03-03T12:12:00Z</dcterms:created>
  <dcterms:modified xsi:type="dcterms:W3CDTF">2023-04-03T15:52:00Z</dcterms:modified>
</cp:coreProperties>
</file>