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1" w:rsidRPr="005B31A3" w:rsidRDefault="00D85E57">
      <w:pPr>
        <w:widowControl w:val="0"/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№ 2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0">
        <w:r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 г. № 24</w:t>
      </w: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</w:p>
    <w:p w:rsidR="00F75F01" w:rsidRPr="005B31A3" w:rsidRDefault="00D85E57">
      <w:pPr>
        <w:widowControl w:val="0"/>
        <w:spacing w:after="0" w:line="240" w:lineRule="auto"/>
        <w:ind w:left="708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0" w:name="_GoBack"/>
      <w:bookmarkEnd w:id="0"/>
    </w:p>
    <w:p w:rsidR="00F75F01" w:rsidRPr="0035103A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_Hlk100764446"/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введении режима неполного рабочего дня (смены) и (или) неполной рабочей недели</w:t>
      </w:r>
      <w:bookmarkEnd w:id="1"/>
    </w:p>
    <w:p w:rsidR="00F75F01" w:rsidRPr="0035103A" w:rsidRDefault="00D85E57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35103A" w:rsidRDefault="00F75F01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Отчет представлен (выбрать значение: юридическое лицо; филиал; представительство; обособленное структурное подразделение)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(по ОКОПФ)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Форма собственности (по ОКФС)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 ОГРН/ОГРНИП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 ИНН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 КПП отчитывающейся организации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Основной вид экономической деятельности (по </w:t>
      </w:r>
      <w:hyperlink r:id="rId8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Списочная ч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работников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отчитывающейся организации 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субъекте, всего чел</w:t>
      </w:r>
      <w:r w:rsid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них: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иностранных работников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Контактный номер телефона ответственного лица**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Адрес электронной почты ответственного лица**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Место представления отчета</w:t>
      </w:r>
      <w:hyperlink w:anchor="sub_22"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*</w:t>
        </w:r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13.1. субъект Российской Федерации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13.2. наименование населенного пункта (по </w:t>
      </w:r>
      <w:r w:rsidR="000653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13.3. государственное учреждение службы занятости населения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Дата введения режима неполного рабочего времени**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Дата окончания режима неполного рабочего времени**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032"/>
      <w:bookmarkEnd w:id="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Численность работников, </w:t>
      </w:r>
      <w:bookmarkStart w:id="3" w:name="_Hlk100792549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переведенных в режим неполного рабочего дня (смены) и (или) неполной рабочей недели</w:t>
      </w:r>
      <w:bookmarkEnd w:id="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 причинам, связанным с изменением организационных или технологических условий труда, всего чел</w:t>
      </w:r>
      <w:r w:rsid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 них: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16.1. иностранных работников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 продолжительность неполного рабочего времени, установленная работникам:</w:t>
      </w:r>
    </w:p>
    <w:p w:rsidR="00F75F01" w:rsidRPr="0035103A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12"/>
        <w:tblW w:w="93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71"/>
        <w:gridCol w:w="2298"/>
        <w:gridCol w:w="1608"/>
        <w:gridCol w:w="2390"/>
        <w:gridCol w:w="2412"/>
      </w:tblGrid>
      <w:tr w:rsidR="00F75F01" w:rsidRPr="0035103A" w:rsidTr="005B31A3">
        <w:trPr>
          <w:trHeight w:val="635"/>
        </w:trPr>
        <w:tc>
          <w:tcPr>
            <w:tcW w:w="671" w:type="dxa"/>
            <w:vAlign w:val="center"/>
          </w:tcPr>
          <w:p w:rsidR="00F75F01" w:rsidRPr="0035103A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03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298" w:type="dxa"/>
            <w:vAlign w:val="center"/>
          </w:tcPr>
          <w:p w:rsidR="00F75F01" w:rsidRPr="0035103A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_Hlk100825462"/>
            <w:r w:rsidRPr="0035103A">
              <w:rPr>
                <w:rFonts w:ascii="Times New Roman" w:eastAsia="Times New Roman" w:hAnsi="Times New Roman" w:cs="Times New Roman"/>
              </w:rPr>
              <w:t>Численность работников</w:t>
            </w:r>
            <w:bookmarkEnd w:id="4"/>
            <w:r w:rsidRPr="0035103A">
              <w:rPr>
                <w:rFonts w:ascii="Times New Roman" w:eastAsia="Times New Roman" w:hAnsi="Times New Roman" w:cs="Times New Roman"/>
              </w:rPr>
              <w:t>, чел</w:t>
            </w:r>
            <w:r w:rsidR="0035103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08" w:type="dxa"/>
            <w:vAlign w:val="center"/>
          </w:tcPr>
          <w:p w:rsidR="00F75F01" w:rsidRPr="0035103A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03A">
              <w:rPr>
                <w:rFonts w:ascii="Times New Roman" w:eastAsia="Times New Roman" w:hAnsi="Times New Roman" w:cs="Times New Roman"/>
              </w:rPr>
              <w:t>Норма рабочего времени</w:t>
            </w:r>
          </w:p>
        </w:tc>
        <w:tc>
          <w:tcPr>
            <w:tcW w:w="2390" w:type="dxa"/>
            <w:vAlign w:val="center"/>
          </w:tcPr>
          <w:p w:rsidR="00F75F01" w:rsidRPr="0035103A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03A">
              <w:rPr>
                <w:rFonts w:ascii="Times New Roman" w:eastAsia="Times New Roman" w:hAnsi="Times New Roman" w:cs="Times New Roman"/>
              </w:rPr>
              <w:t>Продолжительность неполной рабочей недели, час</w:t>
            </w:r>
          </w:p>
        </w:tc>
        <w:tc>
          <w:tcPr>
            <w:tcW w:w="2412" w:type="dxa"/>
            <w:vAlign w:val="center"/>
          </w:tcPr>
          <w:p w:rsidR="00F75F01" w:rsidRPr="0035103A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_Hlk100826152"/>
            <w:r w:rsidRPr="0035103A">
              <w:rPr>
                <w:rFonts w:ascii="Times New Roman" w:eastAsia="Times New Roman" w:hAnsi="Times New Roman" w:cs="Times New Roman"/>
              </w:rPr>
              <w:t>Продолжительность неполного рабочего дня (смены</w:t>
            </w:r>
            <w:bookmarkEnd w:id="5"/>
            <w:r w:rsidRPr="0035103A">
              <w:rPr>
                <w:rFonts w:ascii="Times New Roman" w:eastAsia="Times New Roman" w:hAnsi="Times New Roman" w:cs="Times New Roman"/>
              </w:rPr>
              <w:t>), час</w:t>
            </w:r>
          </w:p>
        </w:tc>
      </w:tr>
      <w:tr w:rsidR="00F75F01" w:rsidRPr="005B31A3" w:rsidTr="005B31A3">
        <w:trPr>
          <w:trHeight w:val="433"/>
        </w:trPr>
        <w:tc>
          <w:tcPr>
            <w:tcW w:w="671" w:type="dxa"/>
            <w:vAlign w:val="center"/>
          </w:tcPr>
          <w:p w:rsidR="00F75F01" w:rsidRPr="005B31A3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98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F01" w:rsidRPr="005B31A3" w:rsidTr="005B31A3">
        <w:trPr>
          <w:trHeight w:val="412"/>
        </w:trPr>
        <w:tc>
          <w:tcPr>
            <w:tcW w:w="671" w:type="dxa"/>
            <w:vAlign w:val="center"/>
          </w:tcPr>
          <w:p w:rsidR="00F75F01" w:rsidRPr="005B31A3" w:rsidRDefault="00D85E57" w:rsidP="005B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1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98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F75F01" w:rsidRPr="005B31A3" w:rsidRDefault="00F75F01" w:rsidP="005B31A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1A3" w:rsidRDefault="005B31A3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2020"/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18. Иные сведения**</w:t>
      </w:r>
      <w:bookmarkEnd w:id="6"/>
    </w:p>
    <w:p w:rsidR="00F75F01" w:rsidRPr="0035103A" w:rsidRDefault="00D85E57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:rsidR="00F75F01" w:rsidRPr="0035103A" w:rsidRDefault="00D85E57" w:rsidP="00326F10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</w:p>
    <w:sectPr w:rsidR="00F75F01" w:rsidRPr="0035103A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6F" w:rsidRDefault="00ED2A6F">
      <w:pPr>
        <w:spacing w:after="0" w:line="240" w:lineRule="auto"/>
      </w:pPr>
      <w:r>
        <w:separator/>
      </w:r>
    </w:p>
  </w:endnote>
  <w:endnote w:type="continuationSeparator" w:id="0">
    <w:p w:rsidR="00ED2A6F" w:rsidRDefault="00ED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6F" w:rsidRDefault="00ED2A6F">
      <w:pPr>
        <w:rPr>
          <w:sz w:val="12"/>
        </w:rPr>
      </w:pPr>
      <w:r>
        <w:separator/>
      </w:r>
    </w:p>
  </w:footnote>
  <w:footnote w:type="continuationSeparator" w:id="0">
    <w:p w:rsidR="00ED2A6F" w:rsidRDefault="00ED2A6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303B22"/>
    <w:rsid w:val="00326F10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F3F0B"/>
    <w:rsid w:val="0060405F"/>
    <w:rsid w:val="00627086"/>
    <w:rsid w:val="00691FE8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4DDE"/>
    <w:rsid w:val="008175AB"/>
    <w:rsid w:val="008967C0"/>
    <w:rsid w:val="00941C94"/>
    <w:rsid w:val="00976995"/>
    <w:rsid w:val="00981609"/>
    <w:rsid w:val="00996612"/>
    <w:rsid w:val="00A25BFD"/>
    <w:rsid w:val="00AE76B8"/>
    <w:rsid w:val="00AF5D22"/>
    <w:rsid w:val="00B8188D"/>
    <w:rsid w:val="00BC1BC4"/>
    <w:rsid w:val="00C23314"/>
    <w:rsid w:val="00C32D50"/>
    <w:rsid w:val="00C64114"/>
    <w:rsid w:val="00C75EB5"/>
    <w:rsid w:val="00C95D2E"/>
    <w:rsid w:val="00D12B2A"/>
    <w:rsid w:val="00D44B5D"/>
    <w:rsid w:val="00D85E57"/>
    <w:rsid w:val="00DA69EA"/>
    <w:rsid w:val="00E50ED7"/>
    <w:rsid w:val="00E8303F"/>
    <w:rsid w:val="00ED2A6F"/>
    <w:rsid w:val="00F070D3"/>
    <w:rsid w:val="00F07E97"/>
    <w:rsid w:val="00F21DF0"/>
    <w:rsid w:val="00F22F3C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4E30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2ADD-93AF-4FE8-9C0D-E27F33DC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4</cp:revision>
  <cp:lastPrinted>2022-10-06T07:47:00Z</cp:lastPrinted>
  <dcterms:created xsi:type="dcterms:W3CDTF">2022-12-30T08:33:00Z</dcterms:created>
  <dcterms:modified xsi:type="dcterms:W3CDTF">2023-01-13T06:32:00Z</dcterms:modified>
  <dc:language>ru-RU</dc:language>
</cp:coreProperties>
</file>